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0AE9" w14:textId="36AB728C" w:rsidR="00AD3B0D" w:rsidRPr="004A16D7" w:rsidRDefault="00AD3B0D" w:rsidP="00EC5F61">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noProof/>
          <w:sz w:val="23"/>
          <w:szCs w:val="23"/>
        </w:rPr>
        <w:drawing>
          <wp:inline distT="0" distB="0" distL="0" distR="0" wp14:anchorId="6A563FE5" wp14:editId="09DE28A2">
            <wp:extent cx="1743075" cy="69618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9478" cy="706732"/>
                    </a:xfrm>
                    <a:prstGeom prst="rect">
                      <a:avLst/>
                    </a:prstGeom>
                  </pic:spPr>
                </pic:pic>
              </a:graphicData>
            </a:graphic>
          </wp:inline>
        </w:drawing>
      </w:r>
    </w:p>
    <w:p w14:paraId="69BF16F2" w14:textId="2F2ADC5F" w:rsidR="00EC5F61" w:rsidRPr="00886F26" w:rsidRDefault="00EC5F61" w:rsidP="00886F26">
      <w:pPr>
        <w:pStyle w:val="Heading1"/>
        <w:jc w:val="center"/>
      </w:pPr>
      <w:r w:rsidRPr="00886F26">
        <w:t xml:space="preserve">Animal Emergency Incident Management Network </w:t>
      </w:r>
      <w:r w:rsidRPr="00886F26">
        <w:br/>
        <w:t>Australia and New Zealand Incorporated</w:t>
      </w:r>
    </w:p>
    <w:p w14:paraId="067E98D6" w14:textId="53681861" w:rsidR="006F44CB" w:rsidRPr="00886F26" w:rsidRDefault="00886F26" w:rsidP="00886F26">
      <w:pPr>
        <w:pStyle w:val="Heading1"/>
        <w:jc w:val="center"/>
        <w:rPr>
          <w:b/>
          <w:bCs/>
        </w:rPr>
      </w:pPr>
      <w:r w:rsidRPr="00886F26">
        <w:rPr>
          <w:b/>
          <w:bCs/>
        </w:rPr>
        <w:t>Special</w:t>
      </w:r>
      <w:r w:rsidR="00EB2FDD" w:rsidRPr="00886F26">
        <w:rPr>
          <w:b/>
          <w:bCs/>
        </w:rPr>
        <w:t xml:space="preserve"> General Meeting</w:t>
      </w:r>
    </w:p>
    <w:p w14:paraId="030F7F27" w14:textId="559C2182" w:rsidR="00EF5EB8" w:rsidRDefault="00B06AFF" w:rsidP="00FB0BAB">
      <w:pPr>
        <w:pStyle w:val="Heading1"/>
        <w:jc w:val="center"/>
        <w:rPr>
          <w:b/>
          <w:bCs/>
        </w:rPr>
      </w:pPr>
      <w:r w:rsidRPr="00886F26">
        <w:rPr>
          <w:b/>
          <w:bCs/>
        </w:rPr>
        <w:t xml:space="preserve">Thursday </w:t>
      </w:r>
      <w:r w:rsidR="00FB0BAB">
        <w:rPr>
          <w:b/>
          <w:bCs/>
        </w:rPr>
        <w:t>16</w:t>
      </w:r>
      <w:r w:rsidRPr="00886F26">
        <w:rPr>
          <w:b/>
          <w:bCs/>
        </w:rPr>
        <w:t xml:space="preserve"> </w:t>
      </w:r>
      <w:r w:rsidR="00886F26" w:rsidRPr="00886F26">
        <w:rPr>
          <w:b/>
          <w:bCs/>
        </w:rPr>
        <w:t>May</w:t>
      </w:r>
      <w:r w:rsidRPr="00886F26">
        <w:rPr>
          <w:b/>
          <w:bCs/>
        </w:rPr>
        <w:t xml:space="preserve"> 202</w:t>
      </w:r>
      <w:r w:rsidR="00886F26" w:rsidRPr="00886F26">
        <w:rPr>
          <w:b/>
          <w:bCs/>
        </w:rPr>
        <w:t>4</w:t>
      </w:r>
      <w:r w:rsidRPr="00886F26">
        <w:rPr>
          <w:b/>
          <w:bCs/>
        </w:rPr>
        <w:t xml:space="preserve">   </w:t>
      </w:r>
      <w:r w:rsidR="0065544B">
        <w:rPr>
          <w:b/>
          <w:bCs/>
        </w:rPr>
        <w:t>6</w:t>
      </w:r>
      <w:r w:rsidRPr="00886F26">
        <w:rPr>
          <w:b/>
          <w:bCs/>
        </w:rPr>
        <w:t xml:space="preserve">.00 pm AEST </w:t>
      </w:r>
      <w:r w:rsidR="00DF23EF" w:rsidRPr="00886F26">
        <w:rPr>
          <w:b/>
          <w:bCs/>
        </w:rPr>
        <w:t>on Zoom</w:t>
      </w:r>
      <w:r w:rsidR="00FB0BAB">
        <w:rPr>
          <w:b/>
          <w:bCs/>
        </w:rPr>
        <w:br/>
      </w:r>
      <w:r w:rsidR="00DF23EF" w:rsidRPr="00886F26">
        <w:br/>
      </w:r>
      <w:r w:rsidR="00EF5EB8">
        <w:rPr>
          <w:rFonts w:ascii="Roboto" w:hAnsi="Roboto"/>
          <w:color w:val="3C4043"/>
          <w:sz w:val="21"/>
          <w:szCs w:val="21"/>
          <w:shd w:val="clear" w:color="auto" w:fill="F1F3F4"/>
        </w:rPr>
        <w:t> </w:t>
      </w:r>
      <w:hyperlink r:id="rId7" w:tgtFrame="_blank" w:history="1">
        <w:r w:rsidR="00EF5EB8">
          <w:rPr>
            <w:rStyle w:val="Hyperlink"/>
            <w:rFonts w:ascii="Roboto" w:hAnsi="Roboto"/>
            <w:color w:val="1A73E8"/>
            <w:sz w:val="21"/>
            <w:szCs w:val="21"/>
            <w:shd w:val="clear" w:color="auto" w:fill="F1F3F4"/>
          </w:rPr>
          <w:t>https://unimelb.zoom.us/j/83600500367?pwd=YldNd2g3OXFoK1BMVDN1enV1Z291Zz09</w:t>
        </w:r>
      </w:hyperlink>
      <w:r w:rsidR="00EF5EB8">
        <w:rPr>
          <w:rFonts w:ascii="Roboto" w:hAnsi="Roboto"/>
          <w:color w:val="3C4043"/>
          <w:sz w:val="21"/>
          <w:szCs w:val="21"/>
        </w:rPr>
        <w:br/>
      </w:r>
      <w:r w:rsidR="00EF5EB8">
        <w:rPr>
          <w:rFonts w:ascii="Roboto" w:hAnsi="Roboto"/>
          <w:color w:val="3C4043"/>
          <w:sz w:val="21"/>
          <w:szCs w:val="21"/>
          <w:shd w:val="clear" w:color="auto" w:fill="F1F3F4"/>
        </w:rPr>
        <w:t>    Meeting ID: 83600500367   Password: 500642</w:t>
      </w:r>
      <w:r w:rsidR="00EF5EB8" w:rsidRPr="00886F26">
        <w:rPr>
          <w:b/>
          <w:bCs/>
        </w:rPr>
        <w:t xml:space="preserve"> </w:t>
      </w:r>
    </w:p>
    <w:p w14:paraId="64C7BF29" w14:textId="5DBEFD7D" w:rsidR="00AD3B0D" w:rsidRPr="00886F26" w:rsidRDefault="00AD3B0D" w:rsidP="00886F26">
      <w:pPr>
        <w:pStyle w:val="Heading1"/>
        <w:jc w:val="center"/>
        <w:rPr>
          <w:b/>
          <w:bCs/>
        </w:rPr>
      </w:pPr>
      <w:r w:rsidRPr="00886F26">
        <w:rPr>
          <w:b/>
          <w:bCs/>
        </w:rPr>
        <w:t>Agenda</w:t>
      </w:r>
    </w:p>
    <w:p w14:paraId="2B38A9D2" w14:textId="77777777" w:rsidR="00AD3B0D" w:rsidRPr="004A16D7" w:rsidRDefault="00AD3B0D" w:rsidP="00EC5F61">
      <w:pPr>
        <w:autoSpaceDE w:val="0"/>
        <w:autoSpaceDN w:val="0"/>
        <w:adjustRightInd w:val="0"/>
        <w:spacing w:after="0" w:line="240" w:lineRule="auto"/>
        <w:jc w:val="center"/>
        <w:rPr>
          <w:rFonts w:ascii="Times New Roman" w:hAnsi="Times New Roman" w:cs="Times New Roman"/>
          <w:b/>
          <w:bCs/>
          <w:sz w:val="28"/>
          <w:szCs w:val="28"/>
        </w:rPr>
      </w:pPr>
    </w:p>
    <w:p w14:paraId="68FBDDCC" w14:textId="77777777" w:rsidR="00B06AFF" w:rsidRDefault="00B06AFF" w:rsidP="00886F26"/>
    <w:p w14:paraId="629CDB09" w14:textId="5FF1CB6F" w:rsidR="004C40C7" w:rsidRPr="00FA5193" w:rsidRDefault="004604D5" w:rsidP="00886F26">
      <w:pPr>
        <w:numPr>
          <w:ilvl w:val="0"/>
          <w:numId w:val="14"/>
        </w:numPr>
      </w:pPr>
      <w:r>
        <w:t xml:space="preserve">Meeting </w:t>
      </w:r>
      <w:r w:rsidR="00F36E7D">
        <w:t>o</w:t>
      </w:r>
      <w:r>
        <w:t>pening</w:t>
      </w:r>
    </w:p>
    <w:p w14:paraId="350EA59B" w14:textId="1851A6F9" w:rsidR="00FA5193" w:rsidRDefault="006F44CB" w:rsidP="00886F26">
      <w:pPr>
        <w:numPr>
          <w:ilvl w:val="0"/>
          <w:numId w:val="14"/>
        </w:numPr>
      </w:pPr>
      <w:r w:rsidRPr="00FA5193">
        <w:t>Record of attendance</w:t>
      </w:r>
      <w:r w:rsidR="004C40C7" w:rsidRPr="00FA5193">
        <w:t xml:space="preserve"> and apologies</w:t>
      </w:r>
      <w:r w:rsidR="003E6838" w:rsidRPr="00FA5193">
        <w:t xml:space="preserve">. </w:t>
      </w:r>
      <w:r w:rsidR="00886F26">
        <w:t>Record</w:t>
      </w:r>
      <w:r w:rsidR="00DF49B7" w:rsidRPr="00FA5193">
        <w:t xml:space="preserve"> proxy forms received.</w:t>
      </w:r>
      <w:r w:rsidR="004C40C7" w:rsidRPr="00FA5193">
        <w:t xml:space="preserve"> </w:t>
      </w:r>
    </w:p>
    <w:p w14:paraId="1CA90BBD" w14:textId="38E83B88" w:rsidR="00FA5193" w:rsidRDefault="00FF3C85" w:rsidP="00886F26">
      <w:pPr>
        <w:numPr>
          <w:ilvl w:val="0"/>
          <w:numId w:val="14"/>
        </w:numPr>
      </w:pPr>
      <w:r>
        <w:t xml:space="preserve">Item 1: </w:t>
      </w:r>
      <w:r w:rsidR="00F60BE7">
        <w:t>Establish an a</w:t>
      </w:r>
      <w:r w:rsidR="00886F26">
        <w:t xml:space="preserve">dditional </w:t>
      </w:r>
      <w:r w:rsidR="00F60BE7">
        <w:t>Associate M</w:t>
      </w:r>
      <w:r w:rsidR="00886F26">
        <w:t>embership categor</w:t>
      </w:r>
      <w:r w:rsidR="00F60BE7">
        <w:t xml:space="preserve">y for agencies and organisations. </w:t>
      </w:r>
      <w:r>
        <w:br/>
      </w:r>
      <w:r w:rsidR="00FB0BAB">
        <w:br/>
      </w:r>
      <w:r w:rsidRPr="0020077A">
        <w:rPr>
          <w:rFonts w:ascii="Calibri" w:hAnsi="Calibri" w:cs="Calibri"/>
          <w:b/>
          <w:bCs/>
          <w:color w:val="212121"/>
          <w:shd w:val="clear" w:color="auto" w:fill="FFFFFF"/>
        </w:rPr>
        <w:t>Motion</w:t>
      </w:r>
      <w:r>
        <w:rPr>
          <w:rFonts w:ascii="Calibri" w:hAnsi="Calibri" w:cs="Calibri"/>
          <w:color w:val="212121"/>
          <w:shd w:val="clear" w:color="auto" w:fill="FFFFFF"/>
        </w:rPr>
        <w:t>: ‘Associate membership: Agencies or organisations with at least one person who is a member of AEIMN ANZ are eligible to apply to have up to an additional 25 of its personnel join the AEIMN as Associate members</w:t>
      </w:r>
      <w:r>
        <w:rPr>
          <w:bCs/>
        </w:rPr>
        <w:t>.</w:t>
      </w:r>
      <w:r w:rsidR="00F60BE7">
        <w:rPr>
          <w:bCs/>
        </w:rPr>
        <w:t xml:space="preserve"> </w:t>
      </w:r>
      <w:r>
        <w:rPr>
          <w:bCs/>
        </w:rPr>
        <w:t xml:space="preserve">The fee to be set at </w:t>
      </w:r>
      <w:r w:rsidRPr="00A574CE">
        <w:rPr>
          <w:bCs/>
        </w:rPr>
        <w:t>$550 inc</w:t>
      </w:r>
      <w:r>
        <w:rPr>
          <w:bCs/>
        </w:rPr>
        <w:t>. GST</w:t>
      </w:r>
      <w:r w:rsidR="00F60BE7">
        <w:rPr>
          <w:bCs/>
        </w:rPr>
        <w:t xml:space="preserve"> for the period</w:t>
      </w:r>
      <w:r>
        <w:rPr>
          <w:bCs/>
        </w:rPr>
        <w:t>1 July 2024 to 30 June 2025.’</w:t>
      </w:r>
    </w:p>
    <w:p w14:paraId="2097440F" w14:textId="77777777" w:rsidR="00FF3C85" w:rsidRDefault="00886F26" w:rsidP="00886F26">
      <w:pPr>
        <w:numPr>
          <w:ilvl w:val="0"/>
          <w:numId w:val="14"/>
        </w:numPr>
      </w:pPr>
      <w:r>
        <w:t>Item 2:  Update Model Rules to adopt Victorian Government new regulations for Associations.</w:t>
      </w:r>
      <w:r w:rsidR="00B52F26" w:rsidRPr="00FA5193">
        <w:tab/>
      </w:r>
    </w:p>
    <w:p w14:paraId="7EF8D9E7" w14:textId="4D0F24C9" w:rsidR="00FA5193" w:rsidRDefault="00FF3C85" w:rsidP="00FF3C85">
      <w:pPr>
        <w:ind w:left="720"/>
      </w:pPr>
      <w:r w:rsidRPr="0020077A">
        <w:rPr>
          <w:b/>
          <w:bCs/>
        </w:rPr>
        <w:t>Motion</w:t>
      </w:r>
      <w:r>
        <w:t>: ‘</w:t>
      </w:r>
      <w:r>
        <w:rPr>
          <w:bCs/>
        </w:rPr>
        <w:t>That Animal Emergency Incident Management Network Australia and New Zealand Incorporated adopts the updated Model Rules published by the Victorian Consumer Affairs, compliant with the Victorian Government Association Incorporation Reform Regulations 2003’</w:t>
      </w:r>
      <w:r w:rsidR="00B52F26" w:rsidRPr="00FA5193">
        <w:tab/>
      </w:r>
    </w:p>
    <w:p w14:paraId="0EEDCA5E" w14:textId="714CD4DE" w:rsidR="00886F26" w:rsidRDefault="00886F26" w:rsidP="00886F26">
      <w:pPr>
        <w:numPr>
          <w:ilvl w:val="0"/>
          <w:numId w:val="14"/>
        </w:numPr>
      </w:pPr>
      <w:r>
        <w:t>Any other business</w:t>
      </w:r>
    </w:p>
    <w:p w14:paraId="301085CB" w14:textId="53E47DCF" w:rsidR="00886F26" w:rsidRDefault="00886F26" w:rsidP="00886F26">
      <w:pPr>
        <w:numPr>
          <w:ilvl w:val="0"/>
          <w:numId w:val="14"/>
        </w:numPr>
      </w:pPr>
      <w:r>
        <w:t>Meeting close</w:t>
      </w:r>
    </w:p>
    <w:p w14:paraId="5E55E5BC" w14:textId="77777777" w:rsidR="005708AD" w:rsidRDefault="005708AD" w:rsidP="005708AD">
      <w:pPr>
        <w:pStyle w:val="ListParagraph"/>
        <w:autoSpaceDE w:val="0"/>
        <w:autoSpaceDN w:val="0"/>
        <w:adjustRightInd w:val="0"/>
        <w:spacing w:after="0" w:line="240" w:lineRule="auto"/>
        <w:rPr>
          <w:rFonts w:ascii="Times New Roman" w:hAnsi="Times New Roman" w:cs="Times New Roman"/>
          <w:sz w:val="23"/>
          <w:szCs w:val="23"/>
        </w:rPr>
      </w:pPr>
    </w:p>
    <w:p w14:paraId="4F6CA4B1" w14:textId="77777777" w:rsidR="003E6838" w:rsidRDefault="003E6838" w:rsidP="006F44CB">
      <w:pPr>
        <w:autoSpaceDE w:val="0"/>
        <w:autoSpaceDN w:val="0"/>
        <w:adjustRightInd w:val="0"/>
        <w:spacing w:after="0" w:line="240" w:lineRule="auto"/>
        <w:rPr>
          <w:rFonts w:ascii="Times New Roman" w:hAnsi="Times New Roman" w:cs="Times New Roman"/>
          <w:sz w:val="23"/>
          <w:szCs w:val="23"/>
        </w:rPr>
      </w:pPr>
    </w:p>
    <w:sectPr w:rsidR="003E6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ontserrat Black">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F19"/>
    <w:multiLevelType w:val="hybridMultilevel"/>
    <w:tmpl w:val="F68AA7D4"/>
    <w:lvl w:ilvl="0" w:tplc="BA8AE9E0">
      <w:start w:val="7"/>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A6E09"/>
    <w:multiLevelType w:val="hybridMultilevel"/>
    <w:tmpl w:val="37A2CC5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DD1CEE"/>
    <w:multiLevelType w:val="multilevel"/>
    <w:tmpl w:val="18CC8F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51D66"/>
    <w:multiLevelType w:val="hybridMultilevel"/>
    <w:tmpl w:val="0076F288"/>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C36729"/>
    <w:multiLevelType w:val="hybridMultilevel"/>
    <w:tmpl w:val="B064A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82A6F"/>
    <w:multiLevelType w:val="hybridMultilevel"/>
    <w:tmpl w:val="708C1BBA"/>
    <w:lvl w:ilvl="0" w:tplc="FFB8C6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65482"/>
    <w:multiLevelType w:val="hybridMultilevel"/>
    <w:tmpl w:val="934C4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7A7B7E"/>
    <w:multiLevelType w:val="hybridMultilevel"/>
    <w:tmpl w:val="C1EC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E3828"/>
    <w:multiLevelType w:val="hybridMultilevel"/>
    <w:tmpl w:val="1CCAD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D56D0"/>
    <w:multiLevelType w:val="hybridMultilevel"/>
    <w:tmpl w:val="2B4A3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61100"/>
    <w:multiLevelType w:val="hybridMultilevel"/>
    <w:tmpl w:val="B42E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CD1A2B"/>
    <w:multiLevelType w:val="multilevel"/>
    <w:tmpl w:val="266085C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97D69EE"/>
    <w:multiLevelType w:val="hybridMultilevel"/>
    <w:tmpl w:val="D6FAD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D2219"/>
    <w:multiLevelType w:val="multilevel"/>
    <w:tmpl w:val="B03207D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80006825">
    <w:abstractNumId w:val="0"/>
  </w:num>
  <w:num w:numId="2" w16cid:durableId="1995908299">
    <w:abstractNumId w:val="8"/>
  </w:num>
  <w:num w:numId="3" w16cid:durableId="969479225">
    <w:abstractNumId w:val="5"/>
  </w:num>
  <w:num w:numId="4" w16cid:durableId="1766877231">
    <w:abstractNumId w:val="7"/>
  </w:num>
  <w:num w:numId="5" w16cid:durableId="551693735">
    <w:abstractNumId w:val="1"/>
  </w:num>
  <w:num w:numId="6" w16cid:durableId="1988973821">
    <w:abstractNumId w:val="6"/>
  </w:num>
  <w:num w:numId="7" w16cid:durableId="100153394">
    <w:abstractNumId w:val="4"/>
  </w:num>
  <w:num w:numId="8" w16cid:durableId="1047028080">
    <w:abstractNumId w:val="12"/>
  </w:num>
  <w:num w:numId="9" w16cid:durableId="618340928">
    <w:abstractNumId w:val="9"/>
  </w:num>
  <w:num w:numId="10" w16cid:durableId="608590922">
    <w:abstractNumId w:val="11"/>
  </w:num>
  <w:num w:numId="11" w16cid:durableId="1739404118">
    <w:abstractNumId w:val="2"/>
  </w:num>
  <w:num w:numId="12" w16cid:durableId="134103443">
    <w:abstractNumId w:val="13"/>
  </w:num>
  <w:num w:numId="13" w16cid:durableId="1792816916">
    <w:abstractNumId w:val="10"/>
  </w:num>
  <w:num w:numId="14" w16cid:durableId="1414888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wMzEyMLY0MzcwNzVT0lEKTi0uzszPAykwNKkFAGTNEw8tAAAA"/>
  </w:docVars>
  <w:rsids>
    <w:rsidRoot w:val="005B449E"/>
    <w:rsid w:val="00021655"/>
    <w:rsid w:val="0003482E"/>
    <w:rsid w:val="000528E4"/>
    <w:rsid w:val="00064985"/>
    <w:rsid w:val="00070224"/>
    <w:rsid w:val="000E3E87"/>
    <w:rsid w:val="00107FA2"/>
    <w:rsid w:val="001520C8"/>
    <w:rsid w:val="001B5942"/>
    <w:rsid w:val="001F05A5"/>
    <w:rsid w:val="0020077A"/>
    <w:rsid w:val="00212160"/>
    <w:rsid w:val="0023628F"/>
    <w:rsid w:val="00253FBE"/>
    <w:rsid w:val="00261C29"/>
    <w:rsid w:val="00261DD5"/>
    <w:rsid w:val="00266F54"/>
    <w:rsid w:val="002B0248"/>
    <w:rsid w:val="002D5B86"/>
    <w:rsid w:val="003020C7"/>
    <w:rsid w:val="003069C7"/>
    <w:rsid w:val="00325A97"/>
    <w:rsid w:val="003330FF"/>
    <w:rsid w:val="003372A3"/>
    <w:rsid w:val="00355697"/>
    <w:rsid w:val="003959C4"/>
    <w:rsid w:val="003B56C4"/>
    <w:rsid w:val="003B7AB3"/>
    <w:rsid w:val="003E6838"/>
    <w:rsid w:val="003F427C"/>
    <w:rsid w:val="003F61E8"/>
    <w:rsid w:val="004604D5"/>
    <w:rsid w:val="004806F4"/>
    <w:rsid w:val="00491795"/>
    <w:rsid w:val="00492A9B"/>
    <w:rsid w:val="004A16D7"/>
    <w:rsid w:val="004C40C7"/>
    <w:rsid w:val="00520A37"/>
    <w:rsid w:val="005221C8"/>
    <w:rsid w:val="00530100"/>
    <w:rsid w:val="005437B2"/>
    <w:rsid w:val="00564958"/>
    <w:rsid w:val="005708AD"/>
    <w:rsid w:val="00582C20"/>
    <w:rsid w:val="005864F6"/>
    <w:rsid w:val="00591DEC"/>
    <w:rsid w:val="005B449E"/>
    <w:rsid w:val="005E0A52"/>
    <w:rsid w:val="00630DD3"/>
    <w:rsid w:val="00643F2B"/>
    <w:rsid w:val="0065544B"/>
    <w:rsid w:val="006558B4"/>
    <w:rsid w:val="0066258F"/>
    <w:rsid w:val="00686035"/>
    <w:rsid w:val="006965ED"/>
    <w:rsid w:val="006972EB"/>
    <w:rsid w:val="006A4418"/>
    <w:rsid w:val="006B5A43"/>
    <w:rsid w:val="006E4DCB"/>
    <w:rsid w:val="006F44CB"/>
    <w:rsid w:val="00770B3E"/>
    <w:rsid w:val="007B399E"/>
    <w:rsid w:val="007D386B"/>
    <w:rsid w:val="007E497D"/>
    <w:rsid w:val="007E4BBE"/>
    <w:rsid w:val="007E5A7C"/>
    <w:rsid w:val="007F14AF"/>
    <w:rsid w:val="007F53AE"/>
    <w:rsid w:val="00801A01"/>
    <w:rsid w:val="0081625F"/>
    <w:rsid w:val="00862A91"/>
    <w:rsid w:val="00886F26"/>
    <w:rsid w:val="008B6A03"/>
    <w:rsid w:val="008E0EA2"/>
    <w:rsid w:val="00957CF4"/>
    <w:rsid w:val="00965A7C"/>
    <w:rsid w:val="00991EDC"/>
    <w:rsid w:val="00997B2A"/>
    <w:rsid w:val="009C0AAB"/>
    <w:rsid w:val="00A4312F"/>
    <w:rsid w:val="00A43AEF"/>
    <w:rsid w:val="00A521E4"/>
    <w:rsid w:val="00A9316A"/>
    <w:rsid w:val="00AA4D3A"/>
    <w:rsid w:val="00AA7FFB"/>
    <w:rsid w:val="00AD3B0D"/>
    <w:rsid w:val="00AD737D"/>
    <w:rsid w:val="00B06AFF"/>
    <w:rsid w:val="00B37CA0"/>
    <w:rsid w:val="00B4136F"/>
    <w:rsid w:val="00B52F26"/>
    <w:rsid w:val="00B531C7"/>
    <w:rsid w:val="00B55565"/>
    <w:rsid w:val="00B91B8B"/>
    <w:rsid w:val="00B94313"/>
    <w:rsid w:val="00BB3D5E"/>
    <w:rsid w:val="00BB60EC"/>
    <w:rsid w:val="00C031C5"/>
    <w:rsid w:val="00C06D2C"/>
    <w:rsid w:val="00C103C5"/>
    <w:rsid w:val="00C1061F"/>
    <w:rsid w:val="00C33D8C"/>
    <w:rsid w:val="00CB4301"/>
    <w:rsid w:val="00CD58CA"/>
    <w:rsid w:val="00CE132D"/>
    <w:rsid w:val="00D01CC1"/>
    <w:rsid w:val="00D265E4"/>
    <w:rsid w:val="00D63BCA"/>
    <w:rsid w:val="00D67497"/>
    <w:rsid w:val="00D7779B"/>
    <w:rsid w:val="00D950CB"/>
    <w:rsid w:val="00DA5785"/>
    <w:rsid w:val="00DC5C44"/>
    <w:rsid w:val="00DF23EF"/>
    <w:rsid w:val="00DF49B7"/>
    <w:rsid w:val="00E504A1"/>
    <w:rsid w:val="00E75536"/>
    <w:rsid w:val="00E92323"/>
    <w:rsid w:val="00E9371E"/>
    <w:rsid w:val="00EB2FDD"/>
    <w:rsid w:val="00EB4D64"/>
    <w:rsid w:val="00EC5F61"/>
    <w:rsid w:val="00EE19CB"/>
    <w:rsid w:val="00EF5EB8"/>
    <w:rsid w:val="00F002DA"/>
    <w:rsid w:val="00F267B5"/>
    <w:rsid w:val="00F338A3"/>
    <w:rsid w:val="00F36E7D"/>
    <w:rsid w:val="00F41347"/>
    <w:rsid w:val="00F42FC1"/>
    <w:rsid w:val="00F54120"/>
    <w:rsid w:val="00F60BE7"/>
    <w:rsid w:val="00F66097"/>
    <w:rsid w:val="00FA5193"/>
    <w:rsid w:val="00FA5755"/>
    <w:rsid w:val="00FB0BAB"/>
    <w:rsid w:val="00FE30A5"/>
    <w:rsid w:val="00FF3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CEC67"/>
  <w15:chartTrackingRefBased/>
  <w15:docId w15:val="{0B008635-B482-4E90-8B21-7A9DF44E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26"/>
    <w:rPr>
      <w:rFonts w:ascii="Aptos" w:hAnsi="Aptos"/>
      <w:sz w:val="24"/>
    </w:rPr>
  </w:style>
  <w:style w:type="paragraph" w:styleId="Heading1">
    <w:name w:val="heading 1"/>
    <w:basedOn w:val="Normal"/>
    <w:next w:val="Normal"/>
    <w:link w:val="Heading1Char"/>
    <w:uiPriority w:val="9"/>
    <w:qFormat/>
    <w:rsid w:val="00886F26"/>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8B4"/>
    <w:rPr>
      <w:color w:val="0563C1" w:themeColor="hyperlink"/>
      <w:u w:val="single"/>
    </w:rPr>
  </w:style>
  <w:style w:type="character" w:styleId="UnresolvedMention">
    <w:name w:val="Unresolved Mention"/>
    <w:basedOn w:val="DefaultParagraphFont"/>
    <w:uiPriority w:val="99"/>
    <w:semiHidden/>
    <w:unhideWhenUsed/>
    <w:rsid w:val="006558B4"/>
    <w:rPr>
      <w:color w:val="605E5C"/>
      <w:shd w:val="clear" w:color="auto" w:fill="E1DFDD"/>
    </w:rPr>
  </w:style>
  <w:style w:type="paragraph" w:customStyle="1" w:styleId="Default">
    <w:name w:val="Default"/>
    <w:rsid w:val="00253FBE"/>
    <w:pPr>
      <w:autoSpaceDE w:val="0"/>
      <w:autoSpaceDN w:val="0"/>
      <w:adjustRightInd w:val="0"/>
      <w:spacing w:after="0" w:line="240" w:lineRule="auto"/>
    </w:pPr>
    <w:rPr>
      <w:rFonts w:ascii="Montserrat Black" w:hAnsi="Montserrat Black" w:cs="Montserrat Black"/>
      <w:color w:val="000000"/>
      <w:sz w:val="24"/>
      <w:szCs w:val="24"/>
    </w:rPr>
  </w:style>
  <w:style w:type="paragraph" w:styleId="ListParagraph">
    <w:name w:val="List Paragraph"/>
    <w:basedOn w:val="Normal"/>
    <w:uiPriority w:val="34"/>
    <w:qFormat/>
    <w:rsid w:val="005864F6"/>
    <w:pPr>
      <w:ind w:left="720"/>
      <w:contextualSpacing/>
    </w:pPr>
  </w:style>
  <w:style w:type="character" w:styleId="FollowedHyperlink">
    <w:name w:val="FollowedHyperlink"/>
    <w:basedOn w:val="DefaultParagraphFont"/>
    <w:uiPriority w:val="99"/>
    <w:semiHidden/>
    <w:unhideWhenUsed/>
    <w:rsid w:val="00266F54"/>
    <w:rPr>
      <w:color w:val="954F72" w:themeColor="followedHyperlink"/>
      <w:u w:val="single"/>
    </w:rPr>
  </w:style>
  <w:style w:type="character" w:customStyle="1" w:styleId="Heading1Char">
    <w:name w:val="Heading 1 Char"/>
    <w:basedOn w:val="DefaultParagraphFont"/>
    <w:link w:val="Heading1"/>
    <w:uiPriority w:val="9"/>
    <w:rsid w:val="00886F26"/>
    <w:rPr>
      <w:rFonts w:ascii="Aptos" w:eastAsiaTheme="majorEastAsia" w:hAnsi="Aptos" w:cstheme="majorBidi"/>
      <w:sz w:val="32"/>
      <w:szCs w:val="32"/>
    </w:rPr>
  </w:style>
  <w:style w:type="paragraph" w:styleId="Revision">
    <w:name w:val="Revision"/>
    <w:hidden/>
    <w:uiPriority w:val="99"/>
    <w:semiHidden/>
    <w:rsid w:val="00F60BE7"/>
    <w:pPr>
      <w:spacing w:after="0" w:line="240" w:lineRule="auto"/>
    </w:pPr>
    <w:rPr>
      <w:rFonts w:ascii="Aptos" w:hAnsi="Apto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s://unimelb.zoom.us/j/83600500367?pwd%3DYldNd2g3OXFoK1BMVDN1enV1Z291Zz09&amp;sa=D&amp;source=calendar&amp;ust=1712824256453214&amp;usg=AOvVaw2jLYtZ3EuR7fvGUgrf_u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8EC6C00-31E6-466F-996D-46BE41F0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Fiedler</dc:creator>
  <cp:keywords/>
  <dc:description/>
  <cp:lastModifiedBy>Julie Fiedler</cp:lastModifiedBy>
  <cp:revision>4</cp:revision>
  <dcterms:created xsi:type="dcterms:W3CDTF">2024-04-17T09:42:00Z</dcterms:created>
  <dcterms:modified xsi:type="dcterms:W3CDTF">2024-04-17T09:47:00Z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1f6e6db9fe7cf1dfe421a92fe1834490115ccd748b05ffe2422101b2b10c0c09</vt:lpwstr>
  </property>
</Properties>
</file>